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09794578"/>
    <w:bookmarkEnd w:id="0"/>
    <w:p w:rsidR="00D77639" w:rsidRPr="00246619" w:rsidRDefault="00B21E9C" w:rsidP="00D77639">
      <w:pPr>
        <w:jc w:val="right"/>
      </w:pPr>
      <w:r w:rsidRPr="00D77639">
        <w:object w:dxaOrig="9355" w:dyaOrig="143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15.5pt" o:ole="">
            <v:imagedata r:id="rId6" o:title=""/>
          </v:shape>
          <o:OLEObject Type="Embed" ProgID="Word.Document.12" ShapeID="_x0000_i1025" DrawAspect="Content" ObjectID="_1514362074" r:id="rId7"/>
        </w:object>
      </w:r>
      <w:r w:rsidR="00D77639" w:rsidRPr="00D77639">
        <w:t xml:space="preserve"> </w:t>
      </w:r>
      <w:r w:rsidR="00D77639" w:rsidRPr="00246619">
        <w:t xml:space="preserve">Приложение </w:t>
      </w:r>
    </w:p>
    <w:p w:rsidR="00D77639" w:rsidRPr="00246619" w:rsidRDefault="00D77639" w:rsidP="00D776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77639" w:rsidRPr="00246619" w:rsidRDefault="00520F3D" w:rsidP="00D776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Бакур</w:t>
      </w:r>
      <w:r w:rsidR="00D77639" w:rsidRPr="00246619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D77639" w:rsidRPr="0024661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D77639" w:rsidRPr="00246619" w:rsidRDefault="00C9463F" w:rsidP="00C9463F">
      <w:pPr>
        <w:tabs>
          <w:tab w:val="left" w:pos="6105"/>
          <w:tab w:val="left" w:pos="6600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от</w:t>
      </w:r>
      <w:r>
        <w:rPr>
          <w:rFonts w:ascii="Times New Roman" w:hAnsi="Times New Roman" w:cs="Times New Roman"/>
          <w:sz w:val="24"/>
          <w:szCs w:val="24"/>
        </w:rPr>
        <w:tab/>
        <w:t>15 декабря 2015 г.</w:t>
      </w:r>
      <w:r w:rsidR="00D77639" w:rsidRPr="00246619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53</w:t>
      </w:r>
    </w:p>
    <w:p w:rsidR="00D77639" w:rsidRPr="00246619" w:rsidRDefault="00D77639" w:rsidP="00D776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7639" w:rsidRPr="00246619" w:rsidRDefault="00D77639" w:rsidP="00D77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619"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D77639" w:rsidRPr="00246619" w:rsidRDefault="00D77639" w:rsidP="00D77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619">
        <w:rPr>
          <w:rFonts w:ascii="Times New Roman" w:hAnsi="Times New Roman" w:cs="Times New Roman"/>
          <w:b/>
          <w:sz w:val="24"/>
          <w:szCs w:val="24"/>
        </w:rPr>
        <w:t>к порядку разработки и принятия правовых актов</w:t>
      </w:r>
    </w:p>
    <w:p w:rsidR="00D77639" w:rsidRPr="00246619" w:rsidRDefault="00D77639" w:rsidP="00D776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619">
        <w:rPr>
          <w:rFonts w:ascii="Times New Roman" w:hAnsi="Times New Roman" w:cs="Times New Roman"/>
          <w:b/>
          <w:sz w:val="24"/>
          <w:szCs w:val="24"/>
        </w:rPr>
        <w:t>о нормировании в сфере закупок для обеспечения муниципальных нужд, содержанию указанных актов и обеспечению их исполнения</w:t>
      </w:r>
    </w:p>
    <w:p w:rsidR="00D77639" w:rsidRPr="00246619" w:rsidRDefault="00D77639" w:rsidP="00D776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639" w:rsidRPr="00246619" w:rsidRDefault="00D77639" w:rsidP="00D77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1. Требования к порядку разработки  и принятия правовых актов о нормировании в сфере закупок для обеспечения муниципальных нужд, содержанию указанных актов и обеспечению их исполнения (далее – Требования) определяют порядок разработки и принятия, содержание, обеспечение исполнения следующих правовых актов:</w:t>
      </w:r>
    </w:p>
    <w:p w:rsidR="00D77639" w:rsidRPr="00246619" w:rsidRDefault="00D77639" w:rsidP="00D77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а) администрация </w:t>
      </w:r>
      <w:proofErr w:type="spellStart"/>
      <w:r w:rsidR="001D66EE">
        <w:rPr>
          <w:rFonts w:ascii="Times New Roman" w:hAnsi="Times New Roman" w:cs="Times New Roman"/>
          <w:sz w:val="24"/>
          <w:szCs w:val="24"/>
        </w:rPr>
        <w:t>Бакур</w:t>
      </w:r>
      <w:r w:rsidRPr="00246619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4661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gramStart"/>
      <w:r w:rsidRPr="0024661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46619">
        <w:rPr>
          <w:rFonts w:ascii="Times New Roman" w:hAnsi="Times New Roman" w:cs="Times New Roman"/>
          <w:sz w:val="24"/>
          <w:szCs w:val="24"/>
        </w:rPr>
        <w:t>далее – администрация), утверждающих:</w:t>
      </w:r>
    </w:p>
    <w:p w:rsidR="00D77639" w:rsidRPr="00246619" w:rsidRDefault="00D77639" w:rsidP="00D77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- правила определения нормативных затрат на обеспечение функций муниципальных органов </w:t>
      </w:r>
      <w:proofErr w:type="spellStart"/>
      <w:r w:rsidR="001D66EE">
        <w:rPr>
          <w:rFonts w:ascii="Times New Roman" w:hAnsi="Times New Roman" w:cs="Times New Roman"/>
          <w:sz w:val="24"/>
          <w:szCs w:val="24"/>
        </w:rPr>
        <w:t>Бакур</w:t>
      </w:r>
      <w:r w:rsidRPr="00246619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4661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D77639" w:rsidRPr="00246619" w:rsidRDefault="00D77639" w:rsidP="00D77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>( далее – муниципальные органы)  (включая подведомственные казенные учреждения);</w:t>
      </w:r>
    </w:p>
    <w:p w:rsidR="00D77639" w:rsidRPr="00246619" w:rsidRDefault="00D77639" w:rsidP="00D77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- правила определения требований к отдельным видам товаров, работ, услуг </w:t>
      </w:r>
      <w:proofErr w:type="gramStart"/>
      <w:r w:rsidRPr="0024661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46619">
        <w:rPr>
          <w:rFonts w:ascii="Times New Roman" w:hAnsi="Times New Roman" w:cs="Times New Roman"/>
          <w:sz w:val="24"/>
          <w:szCs w:val="24"/>
        </w:rPr>
        <w:t>в том числе предельные цены товаров, работ, услуг) закупаемым  для обеспечения муниципальных нужд</w:t>
      </w:r>
    </w:p>
    <w:p w:rsidR="00D77639" w:rsidRPr="00246619" w:rsidRDefault="00D77639" w:rsidP="00D77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б) муниципальных органов, утверждающих:</w:t>
      </w:r>
    </w:p>
    <w:p w:rsidR="00D77639" w:rsidRPr="00246619" w:rsidRDefault="00D77639" w:rsidP="00D77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- нормативные затраты на обеспечение функций муниципальных органов (включая  подведомственные казенные учреждения),</w:t>
      </w:r>
    </w:p>
    <w:p w:rsidR="00D77639" w:rsidRPr="00246619" w:rsidRDefault="00D77639" w:rsidP="00D776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- требования к отдельным видам товаров, работ, услуг (в том числе  предельные цены товаров, работ, услуг), закупаемым самим муниципальным органом</w:t>
      </w:r>
      <w:proofErr w:type="gramStart"/>
      <w:r w:rsidRPr="0024661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46619">
        <w:rPr>
          <w:rFonts w:ascii="Times New Roman" w:hAnsi="Times New Roman" w:cs="Times New Roman"/>
          <w:sz w:val="24"/>
          <w:szCs w:val="24"/>
        </w:rPr>
        <w:t xml:space="preserve"> подведомственными указанному органу казенными учреждениями и бюджетными учреждениями.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</w:t>
      </w:r>
      <w:r w:rsidRPr="00246619">
        <w:rPr>
          <w:rFonts w:ascii="Times New Roman" w:hAnsi="Times New Roman" w:cs="Times New Roman"/>
          <w:sz w:val="24"/>
          <w:szCs w:val="24"/>
        </w:rPr>
        <w:tab/>
        <w:t>2. Правовые акты, указанные в подпункте а) пункта 1 Требований, разрабатываются комитетом по экономике администрации совместно с комитетом по финансам администрации в форме проектов постановлений администрации, проходят согласование и утверждаются в порядке и в сроки, установленные Инструкцией по работе с документами в администрации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    Правовые акты, указанные в подпункте б) пункта 1 Требований,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>Разрабатываются в форме муниципальных правовых актов.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 3. Правовые акты, указанные в подпункте б) пункта 1 Требований, могут предусматривать право руководителя (заместителя руководителя) муниципального органа утверждать  нормативы количества и (или) нормативы цены товаров, работ, услуг.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ab/>
        <w:t xml:space="preserve">  4. Для проведения обсуждения и в целях общественного контроля проектов правовых актов, указанных в пункте 1 Требований, муниципальные органы размещают проекты указанных правовых актов и пояснительные записки  к ним в установленном  порядке на сайтах в информационно – телекоммуникационной сети «Интернет», определенных соответствующими муниципальными органами.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5. Срок  проведения обсуждения в целях общественного контроля устанавливается муниципальными органами и не может быть менее семи  календарных дней со дня размещения проектов правовых актов, указанных в пункте 1 Требований, на соответствующих сайтах в информационно – телекоммуникационной сети «Интернет».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 6.  Муниципальные органы рассматривают предложения общественных объединений, юридических и физических лиц, поступившие в электронной или письменной форме, в срок, установленный указанными органами с учетом положений </w:t>
      </w:r>
      <w:r w:rsidRPr="00246619">
        <w:rPr>
          <w:rFonts w:ascii="Times New Roman" w:hAnsi="Times New Roman" w:cs="Times New Roman"/>
          <w:sz w:val="24"/>
          <w:szCs w:val="24"/>
        </w:rPr>
        <w:lastRenderedPageBreak/>
        <w:t>пункта 5 Требований, в соответствии с законодательством Российской Федерации  о порядке рассмотрения обращений граждан.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  7. Муниципальные органы не позднее трех рабочих дней со дня рассмотрения предложений общественных объединений</w:t>
      </w:r>
      <w:proofErr w:type="gramStart"/>
      <w:r w:rsidRPr="0024661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46619">
        <w:rPr>
          <w:rFonts w:ascii="Times New Roman" w:hAnsi="Times New Roman" w:cs="Times New Roman"/>
          <w:sz w:val="24"/>
          <w:szCs w:val="24"/>
        </w:rPr>
        <w:t xml:space="preserve"> юридических и физических размещают эти предложения  и ответы на них в установленном порядке на соответствующих сайтах в информационно – телекоммуникационной сети «Интернет».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  8. По результатам обсуждения в целях  общественного контроля муниципальные органы при необходимости принимают решения о внесении изменений в проекты   правовых актов</w:t>
      </w:r>
      <w:proofErr w:type="gramStart"/>
      <w:r w:rsidRPr="0024661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46619">
        <w:rPr>
          <w:rFonts w:ascii="Times New Roman" w:hAnsi="Times New Roman" w:cs="Times New Roman"/>
          <w:sz w:val="24"/>
          <w:szCs w:val="24"/>
        </w:rPr>
        <w:t xml:space="preserve"> указанных в пункте 1 Требований, с учетом предложений общественных объединений  юридических и физических лиц и о рассмотрении указанных в абзаце третьем подпункта а)  и абзаце третьем подпункта б) пункта 1 настоящих требований проектов правовых актов на заседаниях общественных советов при муниципальных </w:t>
      </w:r>
      <w:proofErr w:type="gramStart"/>
      <w:r w:rsidRPr="00246619">
        <w:rPr>
          <w:rFonts w:ascii="Times New Roman" w:hAnsi="Times New Roman" w:cs="Times New Roman"/>
          <w:sz w:val="24"/>
          <w:szCs w:val="24"/>
        </w:rPr>
        <w:t>органах</w:t>
      </w:r>
      <w:proofErr w:type="gramEnd"/>
      <w:r w:rsidRPr="00246619">
        <w:rPr>
          <w:rFonts w:ascii="Times New Roman" w:hAnsi="Times New Roman" w:cs="Times New Roman"/>
          <w:sz w:val="24"/>
          <w:szCs w:val="24"/>
        </w:rPr>
        <w:t xml:space="preserve"> (далее – общественный совет).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 9. Порядок формирования и состав общественного совета определяются  соответствующим  муниципальным органом.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 10. По результатам рассмотрения проектов правовых актов, указанных в абзаце третьем подпункта а) и абзаце третьем подпункта б) пункта 1 Требований, общественный совет принимает одно из следующих решений: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а)  о необходимости доработки проекта правового акта;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б) о возможности принятия правового акта.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11. Решение, принятое общественным советом</w:t>
      </w:r>
      <w:proofErr w:type="gramStart"/>
      <w:r w:rsidRPr="0024661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46619">
        <w:rPr>
          <w:rFonts w:ascii="Times New Roman" w:hAnsi="Times New Roman" w:cs="Times New Roman"/>
          <w:sz w:val="24"/>
          <w:szCs w:val="24"/>
        </w:rPr>
        <w:t xml:space="preserve"> оформляется протоколом, подписываемым всеми его членами, который не позднее трех рабочих дней со дня принятия соответствующего решения размещается муниципальными органами   в установленном порядке на соответствующем сайте в информационно – телекоммуникационной сети «Интернет».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12. Правовые акты, указанные в пункте 1 Требований , в течени</w:t>
      </w:r>
      <w:proofErr w:type="gramStart"/>
      <w:r w:rsidRPr="0024661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46619">
        <w:rPr>
          <w:rFonts w:ascii="Times New Roman" w:hAnsi="Times New Roman" w:cs="Times New Roman"/>
          <w:sz w:val="24"/>
          <w:szCs w:val="24"/>
        </w:rPr>
        <w:t xml:space="preserve"> семи рабочих дней со дня принятия размещаются в установленном порядке в единой информационной системе в сфере закупок.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 13. Муниципальные органы до 1 июля текущего финансового  года принимают правовые акты, указанные в абзаце втором подпункта б) пункта 1 Требований.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При обосновании объекта и (или) объектов закупки учитываются изменения, внесенные в правовые акты, указанные в абзаце втором подпункта б) пункта 1 Требований, до предоставления главными распорядителями бюджетных средств  распределения бюджетных ассигнований.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14. Правовые акты, предусмотренные подпунктом б) пункта 1 Требований, пересматриваются муниципальными органами не реже одного раза в год.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15. В случае принятия решения, указанного в подпункте  а) пункта 10 Требований, муниципальные органы утверждают правовые акты, указанные в абзаце третьем подпункта а) и абзаце третьем подпункта б)  пункта 1 Требований, после их доработки в соответствии с решениями, принятыми общественным советом.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16. Внесение изменений в правовые акты, указанные  в подпункте б) пункта 1 Требований, осуществляется в порядке</w:t>
      </w:r>
      <w:proofErr w:type="gramStart"/>
      <w:r w:rsidRPr="0024661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46619">
        <w:rPr>
          <w:rFonts w:ascii="Times New Roman" w:hAnsi="Times New Roman" w:cs="Times New Roman"/>
          <w:sz w:val="24"/>
          <w:szCs w:val="24"/>
        </w:rPr>
        <w:t xml:space="preserve"> установленном для их принятия.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17. Постановление администрации, утверждающее правила определения  требований к отдельным видам товаров, работ, услуг </w:t>
      </w:r>
      <w:proofErr w:type="gramStart"/>
      <w:r w:rsidRPr="0024661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46619">
        <w:rPr>
          <w:rFonts w:ascii="Times New Roman" w:hAnsi="Times New Roman" w:cs="Times New Roman"/>
          <w:sz w:val="24"/>
          <w:szCs w:val="24"/>
        </w:rPr>
        <w:t>в том числе предельные цены товаров, работ, услуг), закупаемым для обеспечения муниципальных нужд, должно содержать: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а)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услуг);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б) порядок применения обязательных критериев отбора  отдельных видов товаров, работ, услуг, установленных Правительством  Российской Федерации, и значения этих критериев.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в</w:t>
      </w:r>
      <w:proofErr w:type="gramStart"/>
      <w:r w:rsidRPr="00246619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246619">
        <w:rPr>
          <w:rFonts w:ascii="Times New Roman" w:hAnsi="Times New Roman" w:cs="Times New Roman"/>
          <w:sz w:val="24"/>
          <w:szCs w:val="24"/>
        </w:rPr>
        <w:t>орядок формирования, ведения и форму перечня отдельных видов товаров, работ, услуг, закупаемых муниципальными органами и подведомственными казенными учреждениями и бюджетными учреждениями.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18. Постановление администрации, утверждающее  правила определения нормативных затрат, должно определять: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а) порядок расчета нормативных затрат, в том числе формулы расчета;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б) обязанность муниципальных органов определить порядок расчета нормативных затрат, для которых порядок расчета не определен администрацией;</w:t>
      </w:r>
    </w:p>
    <w:p w:rsidR="00D77639" w:rsidRPr="00246619" w:rsidRDefault="00D77639" w:rsidP="00D77639">
      <w:pPr>
        <w:tabs>
          <w:tab w:val="left" w:pos="1186"/>
        </w:tabs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ab/>
        <w:t>в) требование об определении муниципальными органами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19. Правовые акты муниципальных органов, утверждающие требования к отдельным видам товаров, работ, услуг (в том числе предельные цены товаров, работ, услуг), закупаемым  муниципальными органами и подведомственными казенными учреждениями и бюджетными учреждениями, содержат перечень отдельных видов товаров, работ, </w:t>
      </w:r>
      <w:proofErr w:type="gramStart"/>
      <w:r w:rsidRPr="00246619">
        <w:rPr>
          <w:rFonts w:ascii="Times New Roman" w:hAnsi="Times New Roman" w:cs="Times New Roman"/>
          <w:sz w:val="24"/>
          <w:szCs w:val="24"/>
        </w:rPr>
        <w:t>услуг</w:t>
      </w:r>
      <w:proofErr w:type="gramEnd"/>
      <w:r w:rsidRPr="00246619">
        <w:rPr>
          <w:rFonts w:ascii="Times New Roman" w:hAnsi="Times New Roman" w:cs="Times New Roman"/>
          <w:sz w:val="24"/>
          <w:szCs w:val="24"/>
        </w:rPr>
        <w:t xml:space="preserve"> в  отношении которых устанавливаются потребительские свойства и иные характеристики.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20. Муниципальные органы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органов.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21. Правовые акты муниципальных органов, утверждающие нормативные затраты, должны определять: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а) порядок расчета нормативных затрат, для которых правилами определения нормативных затрат не установлен порядок расчета;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б) нормативы количества и (или) цены товаров, услуг, в том числе сгруппированные по должностям работников и (или) категориям должностей работников.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22. Правовые акты, указанные в подпункте б) пункта 1 Требований, могут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функций муниципального органа и (или) подведомственных казенных учреждений.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23. Изменения и правовые акты, указанные в пункте 1 Требований, вносятся в случае: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а) приведения их в соответствие с действующим законодательством;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  б) изменения содержания правовых актов, определенного пунктами 17-19 и 21 Требований.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 24. Требования к отдельным видам 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D7763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6619">
        <w:rPr>
          <w:rFonts w:ascii="Times New Roman" w:hAnsi="Times New Roman" w:cs="Times New Roman"/>
          <w:sz w:val="24"/>
          <w:szCs w:val="24"/>
        </w:rPr>
        <w:t xml:space="preserve">              25. </w:t>
      </w:r>
      <w:proofErr w:type="gramStart"/>
      <w:r w:rsidRPr="00246619">
        <w:rPr>
          <w:rFonts w:ascii="Times New Roman" w:hAnsi="Times New Roman" w:cs="Times New Roman"/>
          <w:sz w:val="24"/>
          <w:szCs w:val="24"/>
        </w:rPr>
        <w:t>В целях обеспечения исполнения правовых актов, указанных в пункте 1 Требований, в соответствии с законодательными и иными нормативными правовыми актами, регулирующими осуществление контроля и мониторинга в сфере закупок, муниципального финансового контроля, в ходе контроля и мониторинга в сфере закупок осуществляется проверка исполнения заказчиками положений правовых актов муниципальных органов, утверждающих требования к закупаемым ими и подведомственными  указанным органам казенными учреждениями и</w:t>
      </w:r>
      <w:proofErr w:type="gramEnd"/>
      <w:r w:rsidRPr="00246619">
        <w:rPr>
          <w:rFonts w:ascii="Times New Roman" w:hAnsi="Times New Roman" w:cs="Times New Roman"/>
          <w:sz w:val="24"/>
          <w:szCs w:val="24"/>
        </w:rPr>
        <w:t xml:space="preserve"> бюджетными учреждениями отдельным видам товаров, работ, услуг </w:t>
      </w:r>
      <w:proofErr w:type="gramStart"/>
      <w:r w:rsidRPr="0024661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46619">
        <w:rPr>
          <w:rFonts w:ascii="Times New Roman" w:hAnsi="Times New Roman" w:cs="Times New Roman"/>
          <w:sz w:val="24"/>
          <w:szCs w:val="24"/>
        </w:rPr>
        <w:t>в том числе предельные цены товаров, работ, услуг) и (или) нормативные затраты нам обеспечение функций указанных органов и подведомственных казенных учреждений.</w:t>
      </w:r>
    </w:p>
    <w:p w:rsidR="00D77639" w:rsidRPr="00246619" w:rsidRDefault="00D77639" w:rsidP="00D77639">
      <w:pPr>
        <w:tabs>
          <w:tab w:val="left" w:pos="11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237" w:rsidRPr="00E423DA" w:rsidRDefault="008D3237">
      <w:pPr>
        <w:rPr>
          <w:rFonts w:ascii="Times New Roman" w:hAnsi="Times New Roman" w:cs="Times New Roman"/>
          <w:sz w:val="24"/>
          <w:szCs w:val="24"/>
        </w:rPr>
      </w:pPr>
    </w:p>
    <w:sectPr w:rsidR="008D3237" w:rsidRPr="00E423DA" w:rsidSect="00820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3E4" w:rsidRDefault="00B813E4" w:rsidP="00E423DA">
      <w:pPr>
        <w:spacing w:after="0" w:line="240" w:lineRule="auto"/>
      </w:pPr>
      <w:r>
        <w:separator/>
      </w:r>
    </w:p>
  </w:endnote>
  <w:endnote w:type="continuationSeparator" w:id="0">
    <w:p w:rsidR="00B813E4" w:rsidRDefault="00B813E4" w:rsidP="00E42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3E4" w:rsidRDefault="00B813E4" w:rsidP="00E423DA">
      <w:pPr>
        <w:spacing w:after="0" w:line="240" w:lineRule="auto"/>
      </w:pPr>
      <w:r>
        <w:separator/>
      </w:r>
    </w:p>
  </w:footnote>
  <w:footnote w:type="continuationSeparator" w:id="0">
    <w:p w:rsidR="00B813E4" w:rsidRDefault="00B813E4" w:rsidP="00E423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50FF4"/>
    <w:rsid w:val="00013948"/>
    <w:rsid w:val="000E3F1A"/>
    <w:rsid w:val="00110C79"/>
    <w:rsid w:val="001D66EE"/>
    <w:rsid w:val="002B7999"/>
    <w:rsid w:val="00520F3D"/>
    <w:rsid w:val="00550FF4"/>
    <w:rsid w:val="007003C4"/>
    <w:rsid w:val="0076158B"/>
    <w:rsid w:val="007C0EC5"/>
    <w:rsid w:val="00820C78"/>
    <w:rsid w:val="008844C6"/>
    <w:rsid w:val="008963CE"/>
    <w:rsid w:val="008D3237"/>
    <w:rsid w:val="00A1213B"/>
    <w:rsid w:val="00A82FA1"/>
    <w:rsid w:val="00AB371C"/>
    <w:rsid w:val="00AB7122"/>
    <w:rsid w:val="00B16C61"/>
    <w:rsid w:val="00B21E9C"/>
    <w:rsid w:val="00B813E4"/>
    <w:rsid w:val="00C20AB0"/>
    <w:rsid w:val="00C9463F"/>
    <w:rsid w:val="00D77639"/>
    <w:rsid w:val="00D841AC"/>
    <w:rsid w:val="00D92932"/>
    <w:rsid w:val="00E16098"/>
    <w:rsid w:val="00E24CE5"/>
    <w:rsid w:val="00E423DA"/>
    <w:rsid w:val="00E602AA"/>
    <w:rsid w:val="00E750D4"/>
    <w:rsid w:val="00F74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42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423DA"/>
  </w:style>
  <w:style w:type="paragraph" w:styleId="a5">
    <w:name w:val="footer"/>
    <w:basedOn w:val="a"/>
    <w:link w:val="a6"/>
    <w:uiPriority w:val="99"/>
    <w:semiHidden/>
    <w:unhideWhenUsed/>
    <w:rsid w:val="00E42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23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_________Microsoft_Office_Word1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14</cp:revision>
  <dcterms:created xsi:type="dcterms:W3CDTF">2015-11-23T11:29:00Z</dcterms:created>
  <dcterms:modified xsi:type="dcterms:W3CDTF">2016-01-15T08:22:00Z</dcterms:modified>
</cp:coreProperties>
</file>